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0D93" w14:textId="659DCB0C" w:rsidR="00FE0D27" w:rsidRDefault="00FE0D27" w:rsidP="00FE0D27">
      <w:pP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Um debate com presidenciáveis no início da tarde no CT/UFRJ reuniu, curiosamente, </w:t>
      </w:r>
      <w:r w:rsidR="00F53BBF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representa</w:t>
      </w:r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ntes </w:t>
      </w:r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do mais novo partido de esquerda do país, a Unidade Popular</w:t>
      </w:r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 (UP)</w:t>
      </w:r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,</w:t>
      </w:r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 fundado em 2019,</w:t>
      </w:r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 e do mais antigo, o Partido Comunista Brasil</w:t>
      </w:r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eira (PCB) que neste 2022 c</w:t>
      </w:r>
      <w:r w:rsidR="00D74C4E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elebra seu centenário.</w:t>
      </w:r>
    </w:p>
    <w:p w14:paraId="226AF3C4" w14:textId="405C2028" w:rsidR="00D74C4E" w:rsidRDefault="00D74C4E" w:rsidP="00D74C4E">
      <w:pP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Sofia Manzano (PCB) e Léo Péricles (UP) expuseram seus diagnósticos e apresentaram propostas que apontam no horizonte para uma sociedade socialista, no campo estratégico. A abordagem dos dois candidatos</w:t>
      </w:r>
      <w:r w:rsidR="00E27A39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 </w:t>
      </w:r>
      <w:r w:rsidR="00365B28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deu atenção especial à crise na educação </w:t>
      </w:r>
      <w:r w:rsidR="00B4695D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asfixia financeira</w:t>
      </w:r>
      <w:r w:rsidR="00365B28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.</w:t>
      </w:r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 </w:t>
      </w:r>
    </w:p>
    <w:p w14:paraId="383B2EB9" w14:textId="3FFA3573" w:rsidR="00365B28" w:rsidRDefault="00D74C4E" w:rsidP="00D74C4E">
      <w:pP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Cerca de 250 pessoas – a maioria, estudantes, o que demonstrou o vigor do movimento estudantil na UFRJ – atenderam a convocação do DCE Mário Prata e participaram do debate</w:t>
      </w:r>
      <w:r w:rsidR="00365B28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. A direção do DCE informou que convites foram enviados para todos os presidenciáveis.</w:t>
      </w:r>
    </w:p>
    <w:p w14:paraId="05436DF2" w14:textId="2771052A" w:rsidR="00EC4690" w:rsidRPr="00EC4690" w:rsidRDefault="00EC4690" w:rsidP="00D74C4E">
      <w:pPr>
        <w:rPr>
          <w:rFonts w:ascii="Times New Roman" w:hAnsi="Times New Roman" w:cs="Times New Roman"/>
          <w:b/>
          <w:bCs/>
          <w:color w:val="202124"/>
          <w:sz w:val="36"/>
          <w:szCs w:val="36"/>
          <w:shd w:val="clear" w:color="auto" w:fill="FFFFFF"/>
        </w:rPr>
      </w:pPr>
      <w:r w:rsidRPr="00EC4690">
        <w:rPr>
          <w:rFonts w:ascii="Times New Roman" w:hAnsi="Times New Roman" w:cs="Times New Roman"/>
          <w:b/>
          <w:bCs/>
          <w:color w:val="202124"/>
          <w:sz w:val="36"/>
          <w:szCs w:val="36"/>
          <w:shd w:val="clear" w:color="auto" w:fill="FFFFFF"/>
        </w:rPr>
        <w:t>Orçamento viciado</w:t>
      </w:r>
    </w:p>
    <w:p w14:paraId="2D958DB2" w14:textId="0C7BD267" w:rsidR="00B80185" w:rsidRDefault="00B4695D" w:rsidP="00D74C4E">
      <w:pP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Ao se debruçar sobre </w:t>
      </w:r>
      <w:r w:rsidR="00F52587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o drama da educação no país, </w:t>
      </w:r>
      <w:r w:rsidR="00F52587" w:rsidRPr="00EC4690">
        <w:rPr>
          <w:rFonts w:ascii="Times New Roman" w:hAnsi="Times New Roman" w:cs="Times New Roman"/>
          <w:b/>
          <w:bCs/>
          <w:color w:val="202124"/>
          <w:sz w:val="36"/>
          <w:szCs w:val="36"/>
          <w:shd w:val="clear" w:color="auto" w:fill="FFFFFF"/>
        </w:rPr>
        <w:t>Leo Péricles</w:t>
      </w:r>
      <w:r w:rsidR="00F52587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 foi buscar a origem da escassez de verbas para o setor no país. “</w:t>
      </w:r>
      <w:r w:rsidR="00B603B0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Não tem como se fazer </w:t>
      </w:r>
      <w:r w:rsidR="00F52587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um</w:t>
      </w:r>
      <w:r w:rsidR="00B603B0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 governo popular que priorize a maioria da população</w:t>
      </w:r>
      <w:r w:rsidR="00F52587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 </w:t>
      </w:r>
      <w:r w:rsidR="00922D3A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sem mexer no orçamento</w:t>
      </w:r>
      <w:r w:rsidR="00B80185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” que é desviado “para banqueiros e especuladores”. </w:t>
      </w:r>
    </w:p>
    <w:p w14:paraId="74E30557" w14:textId="77777777" w:rsidR="00B80185" w:rsidRDefault="00B80185" w:rsidP="00D74C4E">
      <w:pP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O candidato observou que o sistema que vigora hoje, quando a fatia relevante do orçamento é direcionada para o pagamento de dívida pública, está dentro da lógica absurda da “Emenda Constitucional 95” que estabeleceu o teto de gastos, congelando os investimentos em saúde e educação por 20 anos. </w:t>
      </w:r>
    </w:p>
    <w:p w14:paraId="1DCB37B8" w14:textId="77777777" w:rsidR="003D4F19" w:rsidRDefault="003D4F19" w:rsidP="00D74C4E">
      <w:pP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lastRenderedPageBreak/>
        <w:t xml:space="preserve">“Nossa proposta é por suspensão do pagamento dessa dívida e revogação da EC 95”, ele disse. </w:t>
      </w:r>
    </w:p>
    <w:p w14:paraId="5F82351F" w14:textId="54367EA0" w:rsidR="003D4F19" w:rsidRDefault="003D4F19" w:rsidP="00D74C4E">
      <w:pP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Leo Péricles disse que a autonomia universitária tem que ser respeitada, investimentos tem que ser assegurados, as cotas fortalecidas e implantar “um ousado plano de </w:t>
      </w:r>
      <w:proofErr w:type="spellStart"/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expan</w:t>
      </w:r>
      <w:proofErr w:type="spellEnd"/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 são da universidade pública”.</w:t>
      </w:r>
    </w:p>
    <w:p w14:paraId="7EDEE824" w14:textId="77777777" w:rsidR="00EC4690" w:rsidRDefault="00EC4690" w:rsidP="00D74C4E">
      <w:pPr>
        <w:rPr>
          <w:rFonts w:ascii="Times New Roman" w:hAnsi="Times New Roman" w:cs="Times New Roman"/>
          <w:b/>
          <w:bCs/>
          <w:color w:val="202124"/>
          <w:sz w:val="36"/>
          <w:szCs w:val="36"/>
          <w:shd w:val="clear" w:color="auto" w:fill="FFFFFF"/>
        </w:rPr>
      </w:pPr>
    </w:p>
    <w:p w14:paraId="58672140" w14:textId="2A728BB0" w:rsidR="00EC4690" w:rsidRDefault="00EC4690" w:rsidP="00D74C4E">
      <w:pPr>
        <w:rPr>
          <w:rFonts w:ascii="Times New Roman" w:hAnsi="Times New Roman" w:cs="Times New Roman"/>
          <w:b/>
          <w:bCs/>
          <w:color w:val="202124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z w:val="36"/>
          <w:szCs w:val="36"/>
          <w:shd w:val="clear" w:color="auto" w:fill="FFFFFF"/>
        </w:rPr>
        <w:t>Militares privilegiados</w:t>
      </w:r>
    </w:p>
    <w:p w14:paraId="231B7313" w14:textId="28415EE2" w:rsidR="008F62BF" w:rsidRDefault="002C32EE" w:rsidP="00D74C4E">
      <w:pP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</w:pPr>
      <w:r w:rsidRPr="00EC4690">
        <w:rPr>
          <w:rFonts w:ascii="Times New Roman" w:hAnsi="Times New Roman" w:cs="Times New Roman"/>
          <w:b/>
          <w:bCs/>
          <w:color w:val="202124"/>
          <w:sz w:val="36"/>
          <w:szCs w:val="36"/>
          <w:shd w:val="clear" w:color="auto" w:fill="FFFFFF"/>
        </w:rPr>
        <w:t>Sofia Manzano</w:t>
      </w:r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, depois de defender a necessidade da política de cotas fortalecida, expandindo para o segmento </w:t>
      </w:r>
      <w:r w:rsidR="008F62BF">
        <w:rPr>
          <w:rStyle w:val="nfas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LGBTIA+</w:t>
      </w:r>
      <w:r w:rsidR="008F62BF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, </w:t>
      </w:r>
      <w:r w:rsidR="009403D8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abordou </w:t>
      </w:r>
      <w:r w:rsidR="005E49A5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números</w:t>
      </w:r>
      <w:r w:rsidR="009403D8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 do orçamento</w:t>
      </w:r>
      <w:r w:rsidR="005E49A5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: </w:t>
      </w:r>
      <w:r w:rsidR="000E3D59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“O orçamento do próximo ano alcança, em valores centrais, é de R$ 3 trilhões</w:t>
      </w:r>
      <w:r w:rsidR="005E49A5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. Desse total, R$ 1,9 tri é para o pagamento da dívida pública”</w:t>
      </w:r>
    </w:p>
    <w:p w14:paraId="4197B3D1" w14:textId="63F8D233" w:rsidR="000E3D59" w:rsidRDefault="005E49A5" w:rsidP="00D74C4E">
      <w:pP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Em seguida, ela </w:t>
      </w:r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fez uma comparação entre o dinheiro do orçamento destinado aos militares e à educação.</w:t>
      </w:r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 Para o Ministério da Educação, segundo Manzano, foram destinados R$ 1,4 bi. Para o Exército, segundo a candidata do PCB, foram destinados R$ 7 bi. Ou seja, quase sete vezes a mais </w:t>
      </w:r>
      <w:r w:rsidR="00EC4690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do que foi para educação.</w:t>
      </w:r>
    </w:p>
    <w:p w14:paraId="5BA4CD63" w14:textId="64EEA252" w:rsidR="00EC4690" w:rsidRDefault="00EC4690" w:rsidP="00D74C4E">
      <w:pP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A candidata do PCB disse que “o </w:t>
      </w:r>
      <w:proofErr w:type="spellStart"/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desfinanciamento</w:t>
      </w:r>
      <w:proofErr w:type="spellEnd"/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” da universidade “vem junto com a proposta de cobrança de mensalidade” nas universidades públicas.</w:t>
      </w:r>
    </w:p>
    <w:p w14:paraId="259F9BC9" w14:textId="77777777" w:rsidR="005E49A5" w:rsidRDefault="005E49A5" w:rsidP="00D74C4E">
      <w:pP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</w:pPr>
    </w:p>
    <w:p w14:paraId="7CEAF311" w14:textId="77777777" w:rsidR="00EC4690" w:rsidRDefault="00EC4690" w:rsidP="00D74C4E">
      <w:pP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</w:pPr>
    </w:p>
    <w:p w14:paraId="71B02C63" w14:textId="77777777" w:rsidR="00EC4690" w:rsidRDefault="00EC4690" w:rsidP="00D74C4E">
      <w:pP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</w:pPr>
    </w:p>
    <w:p w14:paraId="12EE7523" w14:textId="0EA3D578" w:rsidR="00D74C4E" w:rsidRDefault="00D74C4E" w:rsidP="00D74C4E">
      <w:pP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</w:pPr>
    </w:p>
    <w:p w14:paraId="3E4107AE" w14:textId="77777777" w:rsidR="00EC4690" w:rsidRDefault="00EC4690" w:rsidP="00D74C4E">
      <w:pP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</w:pPr>
    </w:p>
    <w:p w14:paraId="2FB8F694" w14:textId="77777777" w:rsidR="00365B28" w:rsidRPr="00070BED" w:rsidRDefault="00365B28" w:rsidP="00D74C4E">
      <w:pPr>
        <w:rPr>
          <w:rFonts w:ascii="Times New Roman" w:hAnsi="Times New Roman" w:cs="Times New Roman"/>
          <w:sz w:val="36"/>
          <w:szCs w:val="36"/>
        </w:rPr>
      </w:pPr>
    </w:p>
    <w:p w14:paraId="544671A1" w14:textId="71DA8ED9" w:rsidR="00F53BBF" w:rsidRDefault="00F53BBF">
      <w:pP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</w:pPr>
    </w:p>
    <w:sectPr w:rsidR="00F53B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ED"/>
    <w:rsid w:val="00070BED"/>
    <w:rsid w:val="000E3D59"/>
    <w:rsid w:val="002C32EE"/>
    <w:rsid w:val="00326247"/>
    <w:rsid w:val="00365B28"/>
    <w:rsid w:val="003D4F19"/>
    <w:rsid w:val="00405137"/>
    <w:rsid w:val="005E49A5"/>
    <w:rsid w:val="00731B19"/>
    <w:rsid w:val="008F62BF"/>
    <w:rsid w:val="00922D3A"/>
    <w:rsid w:val="009403D8"/>
    <w:rsid w:val="00AE4813"/>
    <w:rsid w:val="00B4695D"/>
    <w:rsid w:val="00B603B0"/>
    <w:rsid w:val="00B80185"/>
    <w:rsid w:val="00D064B5"/>
    <w:rsid w:val="00D74C4E"/>
    <w:rsid w:val="00E27A39"/>
    <w:rsid w:val="00EC4690"/>
    <w:rsid w:val="00ED0BD9"/>
    <w:rsid w:val="00F52587"/>
    <w:rsid w:val="00F53BBF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4800"/>
  <w15:chartTrackingRefBased/>
  <w15:docId w15:val="{1336DDD1-21DF-48FC-ADA8-F397F24D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8F62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cpd4</dc:creator>
  <cp:keywords/>
  <dc:description/>
  <cp:lastModifiedBy>cpd4</cp:lastModifiedBy>
  <cp:revision>1</cp:revision>
  <dcterms:created xsi:type="dcterms:W3CDTF">2022-09-28T18:37:00Z</dcterms:created>
  <dcterms:modified xsi:type="dcterms:W3CDTF">2022-09-28T20:29:00Z</dcterms:modified>
</cp:coreProperties>
</file>